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700" w:lineRule="exact"/>
        <w:textAlignment w:val="auto"/>
        <w:rPr>
          <w:rFonts w:ascii="黑体" w:hAnsi="黑体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="95" w:afterLines="30" w:line="52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黑体" w:eastAsia="方正小标宋简体" w:cs="华文中宋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方正小标宋简体" w:hAnsi="黑体" w:eastAsia="方正小标宋简体" w:cs="华文中宋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届企业安全文化最佳实践案例征集表</w:t>
      </w:r>
    </w:p>
    <w:p>
      <w:pPr>
        <w:spacing w:line="240" w:lineRule="atLeast"/>
        <w:jc w:val="center"/>
        <w:rPr>
          <w:rFonts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填表日期：202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年   月   日                                编号：</w:t>
      </w:r>
    </w:p>
    <w:tbl>
      <w:tblPr>
        <w:tblStyle w:val="4"/>
        <w:tblpPr w:leftFromText="181" w:rightFromText="181" w:vertAnchor="text" w:horzAnchor="margin" w:tblpXSpec="center" w:tblpY="29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35"/>
        <w:gridCol w:w="947"/>
        <w:gridCol w:w="8"/>
        <w:gridCol w:w="716"/>
        <w:gridCol w:w="514"/>
        <w:gridCol w:w="749"/>
        <w:gridCol w:w="221"/>
        <w:gridCol w:w="623"/>
        <w:gridCol w:w="1045"/>
        <w:gridCol w:w="221"/>
        <w:gridCol w:w="114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企业全称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4823" w:type="dxa"/>
            <w:gridSpan w:val="8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ind w:firstLine="240" w:firstLineChars="100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主要创造人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69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参与创造人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安全管理专职员工人数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企业安全建设经费预算</w:t>
            </w:r>
          </w:p>
        </w:tc>
        <w:tc>
          <w:tcPr>
            <w:tcW w:w="28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企业总资产（202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销售收入（202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47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职工总人数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8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净利润（万元）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申报类别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（综合）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十大案例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建筑行业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十大案例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矿山行业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十大案例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电力行业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十大案例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交通运输行业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十大案例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危险化学品行业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十大案例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最佳实践案例</w:t>
            </w:r>
          </w:p>
          <w:p>
            <w:pPr>
              <w:adjustRightInd w:val="0"/>
              <w:snapToGrid w:val="0"/>
              <w:spacing w:line="500" w:lineRule="exact"/>
              <w:jc w:val="lef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工贸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行业）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十大案例 </w:t>
            </w:r>
            <w:r>
              <w:rPr>
                <w:rFonts w:hint="eastAsia"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最佳实践案例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案例名称（全称）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adjustRightInd w:val="0"/>
              <w:snapToGrid w:val="0"/>
              <w:spacing w:line="500" w:lineRule="exact"/>
              <w:ind w:left="210" w:leftChars="100"/>
              <w:jc w:val="left"/>
              <w:rPr>
                <w:rFonts w:ascii="黑体" w:hAnsi="黑体" w:eastAsia="黑体" w:cs="黑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647" w:type="dxa"/>
            <w:gridSpan w:val="4"/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企业申报意见（盖章）</w:t>
            </w:r>
          </w:p>
        </w:tc>
        <w:tc>
          <w:tcPr>
            <w:tcW w:w="6693" w:type="dxa"/>
            <w:gridSpan w:val="9"/>
            <w:vAlign w:val="center"/>
          </w:tcPr>
          <w:p>
            <w:pPr>
              <w:pStyle w:val="3"/>
              <w:framePr w:hSpace="0" w:wrap="auto" w:vAnchor="margin" w:hAnchor="text" w:xAlign="left" w:yAlign="inline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64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framePr w:hSpace="0" w:wrap="auto" w:vAnchor="margin" w:hAnchor="text" w:xAlign="left" w:yAlign="inline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企业法人代表签字</w:t>
            </w:r>
          </w:p>
        </w:tc>
        <w:tc>
          <w:tcPr>
            <w:tcW w:w="66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framePr w:hSpace="0" w:wrap="auto" w:vAnchor="margin" w:hAnchor="text" w:xAlign="left" w:yAlign="inline"/>
              <w:rPr>
                <w:rFonts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:lang w:val="en-A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机构推荐意见（盖章）</w:t>
            </w:r>
          </w:p>
        </w:tc>
        <w:tc>
          <w:tcPr>
            <w:tcW w:w="6693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257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left="240" w:hanging="240" w:hangingChars="100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联系部门</w:t>
            </w:r>
          </w:p>
        </w:tc>
        <w:tc>
          <w:tcPr>
            <w:tcW w:w="1382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5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25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8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870" w:type="dxa"/>
            <w:gridSpan w:val="4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line="160" w:lineRule="exact"/>
        <w:textAlignment w:val="auto"/>
      </w:pPr>
      <w:r>
        <w:rPr>
          <w:rFonts w:hint="eastAsia" w:ascii="仿宋" w:hAnsi="仿宋" w:eastAsia="仿宋" w:cs="仿宋"/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16"/>
          <w:szCs w:val="16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16"/>
          <w:szCs w:val="16"/>
          <w:highlight w:val="none"/>
          <w14:textFill>
            <w14:solidFill>
              <w14:schemeClr w14:val="tx1"/>
            </w14:solidFill>
          </w14:textFill>
        </w:rPr>
        <w:t xml:space="preserve"> （1）如填不下可另附纸，但须加盖企业公章。（2）机构的推荐意见可简填，另附鉴定书复印件。（3）征集表及材料请通过企业安全文化公共服务平台http://www.escpsp.com/提交。</w:t>
      </w:r>
      <w:bookmarkStart w:id="0" w:name="_GoBack"/>
      <w:bookmarkEnd w:id="0"/>
    </w:p>
    <w:sectPr>
      <w:footerReference r:id="rId3" w:type="default"/>
      <w:pgSz w:w="11906" w:h="16838"/>
      <w:pgMar w:top="907" w:right="1519" w:bottom="68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2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Xlw8p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AyZGQ2MTNiNWI1ZmMyNjU5Nzk3YjBjMTZhYmUifQ=="/>
  </w:docVars>
  <w:rsids>
    <w:rsidRoot w:val="13CD38A1"/>
    <w:rsid w:val="13CD38A1"/>
    <w:rsid w:val="43561D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2"/>
    <w:basedOn w:val="1"/>
    <w:qFormat/>
    <w:uiPriority w:val="0"/>
    <w:pPr>
      <w:framePr w:hSpace="180" w:wrap="around" w:vAnchor="text" w:hAnchor="margin" w:x="-324" w:y="815"/>
      <w:adjustRightInd w:val="0"/>
      <w:snapToGrid w:val="0"/>
      <w:spacing w:line="560" w:lineRule="exact"/>
    </w:pPr>
    <w:rPr>
      <w:rFonts w:ascii="仿宋_GB2312" w:hAnsi="宋体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2024-06-06T02:04:00Z</dcterms:created>
  <dc:creator>lyf</dc:creator>
  <cp:lastModifiedBy>lyf</cp:lastModifiedBy>
  <dcterms:modified xsi:type="dcterms:W3CDTF">2024-06-06T02:04:27Z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2E0A46E7D6EA4C66AC474354FAD5BEDA_11</vt:lpwstr>
  </property>
</Properties>
</file>