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bCs/>
          <w:color w:val="000000"/>
          <w:spacing w:val="8"/>
          <w:szCs w:val="32"/>
        </w:rPr>
      </w:pPr>
      <w:r>
        <w:rPr>
          <w:rFonts w:hint="eastAsia" w:ascii="Times New Roman" w:hAnsi="Times New Roman" w:eastAsia="黑体" w:cs="Times New Roman"/>
          <w:bCs/>
          <w:color w:val="000000"/>
          <w:spacing w:val="8"/>
          <w:szCs w:val="32"/>
        </w:rPr>
        <w:t>附件1</w:t>
      </w:r>
    </w:p>
    <w:p>
      <w:pPr>
        <w:widowControl/>
        <w:spacing w:line="580" w:lineRule="exact"/>
        <w:jc w:val="center"/>
        <w:rPr>
          <w:rFonts w:ascii="方正小标宋简体" w:eastAsia="方正小标宋简体"/>
          <w:b/>
          <w:sz w:val="44"/>
          <w:szCs w:val="44"/>
          <w:shd w:val="clear" w:color="auto" w:fill="FFFFFF"/>
        </w:rPr>
      </w:pPr>
    </w:p>
    <w:p>
      <w:pPr>
        <w:widowControl/>
        <w:spacing w:line="580" w:lineRule="exact"/>
        <w:jc w:val="center"/>
        <w:rPr>
          <w:rFonts w:ascii="方正小标宋简体" w:eastAsia="方正小标宋简体"/>
          <w:b/>
          <w:sz w:val="44"/>
          <w:szCs w:val="44"/>
          <w:shd w:val="clear" w:color="auto" w:fill="FFFFFF"/>
        </w:rPr>
      </w:pPr>
      <w:r>
        <w:rPr>
          <w:rFonts w:hint="eastAsia" w:ascii="方正小标宋简体" w:eastAsia="方正小标宋简体"/>
          <w:b/>
          <w:sz w:val="44"/>
          <w:szCs w:val="44"/>
          <w:shd w:val="clear" w:color="auto" w:fill="FFFFFF"/>
        </w:rPr>
        <w:t>面试人员名单</w:t>
      </w:r>
    </w:p>
    <w:p>
      <w:pPr>
        <w:widowControl/>
        <w:spacing w:line="580" w:lineRule="exact"/>
        <w:jc w:val="center"/>
        <w:rPr>
          <w:szCs w:val="44"/>
          <w:shd w:val="clear" w:color="auto" w:fill="FFFFFF"/>
        </w:rPr>
      </w:pPr>
      <w:r>
        <w:rPr>
          <w:rFonts w:hint="eastAsia"/>
          <w:szCs w:val="44"/>
          <w:shd w:val="clear" w:color="auto" w:fill="FFFFFF"/>
        </w:rPr>
        <w:t>（按姓氏笔画排序）</w:t>
      </w:r>
    </w:p>
    <w:tbl>
      <w:tblPr>
        <w:tblStyle w:val="3"/>
        <w:tblW w:w="8660" w:type="dxa"/>
        <w:tblInd w:w="95" w:type="dxa"/>
        <w:tblLayout w:type="autofit"/>
        <w:tblCellMar>
          <w:top w:w="0" w:type="dxa"/>
          <w:left w:w="108" w:type="dxa"/>
          <w:bottom w:w="0" w:type="dxa"/>
          <w:right w:w="108" w:type="dxa"/>
        </w:tblCellMar>
      </w:tblPr>
      <w:tblGrid>
        <w:gridCol w:w="1816"/>
        <w:gridCol w:w="3520"/>
        <w:gridCol w:w="1080"/>
        <w:gridCol w:w="1535"/>
        <w:gridCol w:w="709"/>
      </w:tblGrid>
      <w:tr>
        <w:tblPrEx>
          <w:tblCellMar>
            <w:top w:w="0" w:type="dxa"/>
            <w:left w:w="108" w:type="dxa"/>
            <w:bottom w:w="0" w:type="dxa"/>
            <w:right w:w="108" w:type="dxa"/>
          </w:tblCellMar>
        </w:tblPrEx>
        <w:trPr>
          <w:trHeight w:val="270" w:hRule="atLeast"/>
        </w:trPr>
        <w:tc>
          <w:tcPr>
            <w:tcW w:w="181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用人司局</w:t>
            </w:r>
          </w:p>
        </w:tc>
        <w:tc>
          <w:tcPr>
            <w:tcW w:w="352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准考证号</w:t>
            </w:r>
          </w:p>
        </w:tc>
        <w:tc>
          <w:tcPr>
            <w:tcW w:w="108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姓名</w:t>
            </w:r>
          </w:p>
        </w:tc>
        <w:tc>
          <w:tcPr>
            <w:tcW w:w="1535"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进入面试人员</w:t>
            </w:r>
          </w:p>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最低分数</w:t>
            </w:r>
          </w:p>
        </w:tc>
        <w:tc>
          <w:tcPr>
            <w:tcW w:w="70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备注</w:t>
            </w:r>
          </w:p>
        </w:tc>
      </w:tr>
      <w:tr>
        <w:tblPrEx>
          <w:tblCellMar>
            <w:top w:w="0" w:type="dxa"/>
            <w:left w:w="108" w:type="dxa"/>
            <w:bottom w:w="0" w:type="dxa"/>
            <w:right w:w="108" w:type="dxa"/>
          </w:tblCellMar>
        </w:tblPrEx>
        <w:trPr>
          <w:trHeight w:val="270" w:hRule="atLeast"/>
        </w:trPr>
        <w:tc>
          <w:tcPr>
            <w:tcW w:w="1816"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安全生产执法和工贸安全监督管理局安全监管二处一级主任科员及以下</w:t>
            </w:r>
            <w:r>
              <w:rPr>
                <w:rFonts w:hint="eastAsia" w:ascii="Times New Roman" w:hAnsi="Times New Roman" w:eastAsia="宋体" w:cs="Times New Roman"/>
                <w:color w:val="000000"/>
                <w:sz w:val="20"/>
                <w:szCs w:val="20"/>
              </w:rPr>
              <w:br w:type="textWrapping"/>
            </w:r>
            <w:r>
              <w:rPr>
                <w:rFonts w:hint="eastAsia" w:ascii="Times New Roman" w:hAnsi="Times New Roman" w:eastAsia="宋体" w:cs="Times New Roman"/>
                <w:color w:val="000000"/>
                <w:sz w:val="20"/>
                <w:szCs w:val="20"/>
              </w:rPr>
              <w:t>（0107001001）</w:t>
            </w: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125237500700922</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王培</w:t>
            </w:r>
          </w:p>
        </w:tc>
        <w:tc>
          <w:tcPr>
            <w:tcW w:w="1535" w:type="dxa"/>
            <w:vMerge w:val="restart"/>
            <w:tcBorders>
              <w:top w:val="single" w:color="auto" w:sz="4" w:space="0"/>
              <w:left w:val="nil"/>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67</w:t>
            </w: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r>
        <w:tblPrEx>
          <w:tblCellMar>
            <w:top w:w="0" w:type="dxa"/>
            <w:left w:w="108" w:type="dxa"/>
            <w:bottom w:w="0" w:type="dxa"/>
            <w:right w:w="108" w:type="dxa"/>
          </w:tblCellMar>
        </w:tblPrEx>
        <w:trPr>
          <w:trHeight w:val="270" w:hRule="atLeast"/>
        </w:trPr>
        <w:tc>
          <w:tcPr>
            <w:tcW w:w="1816" w:type="dxa"/>
            <w:vMerge w:val="continue"/>
            <w:tcBorders>
              <w:left w:val="single" w:color="auto" w:sz="4" w:space="0"/>
              <w:right w:val="single" w:color="auto" w:sz="4" w:space="0"/>
            </w:tcBorders>
            <w:noWrap/>
            <w:vAlign w:val="center"/>
          </w:tcPr>
          <w:p>
            <w:pPr>
              <w:rPr>
                <w:rFonts w:ascii="宋体" w:eastAsia="宋体" w:cs="宋体"/>
                <w:sz w:val="20"/>
                <w:szCs w:val="20"/>
              </w:rPr>
            </w:pP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125250500100915</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杨溶</w:t>
            </w:r>
          </w:p>
        </w:tc>
        <w:tc>
          <w:tcPr>
            <w:tcW w:w="1535" w:type="dxa"/>
            <w:vMerge w:val="continue"/>
            <w:tcBorders>
              <w:left w:val="nil"/>
              <w:right w:val="single" w:color="auto" w:sz="4" w:space="0"/>
            </w:tcBorders>
            <w:noWrap/>
            <w:vAlign w:val="center"/>
          </w:tcPr>
          <w:p>
            <w:pPr>
              <w:rPr>
                <w:rFonts w:ascii="宋体" w:eastAsia="宋体" w:cs="宋体"/>
                <w:sz w:val="20"/>
                <w:szCs w:val="20"/>
              </w:rPr>
            </w:pP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r>
        <w:tblPrEx>
          <w:tblCellMar>
            <w:top w:w="0" w:type="dxa"/>
            <w:left w:w="108" w:type="dxa"/>
            <w:bottom w:w="0" w:type="dxa"/>
            <w:right w:w="108" w:type="dxa"/>
          </w:tblCellMar>
        </w:tblPrEx>
        <w:trPr>
          <w:trHeight w:val="270" w:hRule="atLeast"/>
        </w:trPr>
        <w:tc>
          <w:tcPr>
            <w:tcW w:w="1816" w:type="dxa"/>
            <w:vMerge w:val="continue"/>
            <w:tcBorders>
              <w:left w:val="single" w:color="auto" w:sz="4" w:space="0"/>
              <w:right w:val="single" w:color="auto" w:sz="4" w:space="0"/>
            </w:tcBorders>
            <w:noWrap/>
            <w:vAlign w:val="center"/>
          </w:tcPr>
          <w:p>
            <w:pPr>
              <w:rPr>
                <w:rFonts w:ascii="宋体" w:eastAsia="宋体" w:cs="宋体"/>
                <w:sz w:val="20"/>
                <w:szCs w:val="20"/>
              </w:rPr>
            </w:pP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125262500100503</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吴琼</w:t>
            </w:r>
          </w:p>
        </w:tc>
        <w:tc>
          <w:tcPr>
            <w:tcW w:w="1535" w:type="dxa"/>
            <w:vMerge w:val="continue"/>
            <w:tcBorders>
              <w:left w:val="nil"/>
              <w:right w:val="single" w:color="auto" w:sz="4" w:space="0"/>
            </w:tcBorders>
            <w:noWrap/>
            <w:vAlign w:val="center"/>
          </w:tcPr>
          <w:p>
            <w:pPr>
              <w:rPr>
                <w:rFonts w:ascii="宋体" w:eastAsia="宋体" w:cs="宋体"/>
                <w:sz w:val="20"/>
                <w:szCs w:val="20"/>
              </w:rPr>
            </w:pP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r>
        <w:tblPrEx>
          <w:tblCellMar>
            <w:top w:w="0" w:type="dxa"/>
            <w:left w:w="108" w:type="dxa"/>
            <w:bottom w:w="0" w:type="dxa"/>
            <w:right w:w="108" w:type="dxa"/>
          </w:tblCellMar>
        </w:tblPrEx>
        <w:trPr>
          <w:trHeight w:val="270" w:hRule="atLeast"/>
        </w:trPr>
        <w:tc>
          <w:tcPr>
            <w:tcW w:w="1816" w:type="dxa"/>
            <w:vMerge w:val="continue"/>
            <w:tcBorders>
              <w:left w:val="single" w:color="auto" w:sz="4" w:space="0"/>
              <w:right w:val="single" w:color="auto" w:sz="4" w:space="0"/>
            </w:tcBorders>
            <w:noWrap/>
            <w:vAlign w:val="center"/>
          </w:tcPr>
          <w:p>
            <w:pPr>
              <w:rPr>
                <w:rFonts w:ascii="宋体" w:eastAsia="宋体" w:cs="宋体"/>
                <w:sz w:val="20"/>
                <w:szCs w:val="20"/>
              </w:rPr>
            </w:pP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125241500204719</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钟雪玲</w:t>
            </w:r>
          </w:p>
        </w:tc>
        <w:tc>
          <w:tcPr>
            <w:tcW w:w="1535" w:type="dxa"/>
            <w:vMerge w:val="continue"/>
            <w:tcBorders>
              <w:left w:val="nil"/>
              <w:right w:val="single" w:color="auto" w:sz="4" w:space="0"/>
            </w:tcBorders>
            <w:noWrap/>
            <w:vAlign w:val="center"/>
          </w:tcPr>
          <w:p>
            <w:pPr>
              <w:rPr>
                <w:rFonts w:ascii="宋体" w:eastAsia="宋体" w:cs="宋体"/>
                <w:sz w:val="20"/>
                <w:szCs w:val="20"/>
              </w:rPr>
            </w:pP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r>
        <w:tblPrEx>
          <w:tblCellMar>
            <w:top w:w="0" w:type="dxa"/>
            <w:left w:w="108" w:type="dxa"/>
            <w:bottom w:w="0" w:type="dxa"/>
            <w:right w:w="108" w:type="dxa"/>
          </w:tblCellMar>
        </w:tblPrEx>
        <w:trPr>
          <w:trHeight w:val="270" w:hRule="atLeast"/>
        </w:trPr>
        <w:tc>
          <w:tcPr>
            <w:tcW w:w="1816" w:type="dxa"/>
            <w:vMerge w:val="continue"/>
            <w:tcBorders>
              <w:left w:val="single" w:color="auto" w:sz="4" w:space="0"/>
              <w:bottom w:val="single" w:color="auto" w:sz="4" w:space="0"/>
              <w:right w:val="single" w:color="auto" w:sz="4" w:space="0"/>
            </w:tcBorders>
            <w:noWrap/>
            <w:vAlign w:val="center"/>
          </w:tcPr>
          <w:p>
            <w:pPr>
              <w:rPr>
                <w:rFonts w:ascii="宋体" w:eastAsia="宋体" w:cs="宋体"/>
                <w:sz w:val="20"/>
                <w:szCs w:val="20"/>
              </w:rPr>
            </w:pP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125265500100205</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舒冬梅</w:t>
            </w:r>
          </w:p>
        </w:tc>
        <w:tc>
          <w:tcPr>
            <w:tcW w:w="1535" w:type="dxa"/>
            <w:vMerge w:val="continue"/>
            <w:tcBorders>
              <w:left w:val="nil"/>
              <w:bottom w:val="single" w:color="auto" w:sz="4" w:space="0"/>
              <w:right w:val="single" w:color="auto" w:sz="4" w:space="0"/>
            </w:tcBorders>
            <w:noWrap/>
            <w:vAlign w:val="center"/>
          </w:tcPr>
          <w:p>
            <w:pPr>
              <w:rPr>
                <w:rFonts w:ascii="宋体" w:eastAsia="宋体" w:cs="宋体"/>
                <w:sz w:val="20"/>
                <w:szCs w:val="20"/>
              </w:rPr>
            </w:pP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r>
        <w:tblPrEx>
          <w:tblCellMar>
            <w:top w:w="0" w:type="dxa"/>
            <w:left w:w="108" w:type="dxa"/>
            <w:bottom w:w="0" w:type="dxa"/>
            <w:right w:w="108" w:type="dxa"/>
          </w:tblCellMar>
        </w:tblPrEx>
        <w:trPr>
          <w:trHeight w:val="270" w:hRule="atLeast"/>
        </w:trPr>
        <w:tc>
          <w:tcPr>
            <w:tcW w:w="1816"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国家安全生产应急救援中心信息管理部预案处处长</w:t>
            </w:r>
            <w:r>
              <w:rPr>
                <w:rFonts w:hint="eastAsia" w:ascii="Times New Roman" w:hAnsi="Times New Roman" w:eastAsia="宋体" w:cs="Times New Roman"/>
                <w:color w:val="000000"/>
                <w:sz w:val="20"/>
                <w:szCs w:val="20"/>
              </w:rPr>
              <w:br w:type="textWrapping"/>
            </w:r>
            <w:r>
              <w:rPr>
                <w:rFonts w:hint="eastAsia" w:ascii="Times New Roman" w:hAnsi="Times New Roman" w:eastAsia="宋体" w:cs="Times New Roman"/>
                <w:color w:val="000000"/>
                <w:sz w:val="20"/>
                <w:szCs w:val="20"/>
              </w:rPr>
              <w:t>（0101005001）</w:t>
            </w: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125151500100102</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王猛</w:t>
            </w:r>
          </w:p>
        </w:tc>
        <w:tc>
          <w:tcPr>
            <w:tcW w:w="1535"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63.24</w:t>
            </w: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r>
        <w:tblPrEx>
          <w:tblCellMar>
            <w:top w:w="0" w:type="dxa"/>
            <w:left w:w="108" w:type="dxa"/>
            <w:bottom w:w="0" w:type="dxa"/>
            <w:right w:w="108" w:type="dxa"/>
          </w:tblCellMar>
        </w:tblPrEx>
        <w:trPr>
          <w:trHeight w:val="595" w:hRule="atLeast"/>
        </w:trPr>
        <w:tc>
          <w:tcPr>
            <w:tcW w:w="1816"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应急管理部矿山</w:t>
            </w:r>
          </w:p>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救援中心救援处</w:t>
            </w:r>
          </w:p>
          <w:p>
            <w:pPr>
              <w:spacing w:line="300" w:lineRule="exact"/>
              <w:jc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副处长</w:t>
            </w:r>
            <w:r>
              <w:rPr>
                <w:rFonts w:hint="eastAsia" w:ascii="Times New Roman" w:hAnsi="Times New Roman" w:eastAsia="宋体" w:cs="Times New Roman"/>
                <w:color w:val="000000"/>
                <w:sz w:val="20"/>
                <w:szCs w:val="20"/>
              </w:rPr>
              <w:br w:type="textWrapping"/>
            </w:r>
            <w:r>
              <w:rPr>
                <w:rFonts w:hint="eastAsia" w:ascii="Times New Roman" w:hAnsi="Times New Roman" w:eastAsia="宋体" w:cs="Times New Roman"/>
                <w:color w:val="000000"/>
                <w:sz w:val="20"/>
                <w:szCs w:val="20"/>
              </w:rPr>
              <w:t>（0104006001）</w:t>
            </w: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125143500200104</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李燃</w:t>
            </w:r>
          </w:p>
        </w:tc>
        <w:tc>
          <w:tcPr>
            <w:tcW w:w="1535" w:type="dxa"/>
            <w:vMerge w:val="restart"/>
            <w:tcBorders>
              <w:top w:val="single" w:color="auto" w:sz="4" w:space="0"/>
              <w:left w:val="nil"/>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64.02</w:t>
            </w: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r>
        <w:tblPrEx>
          <w:tblCellMar>
            <w:top w:w="0" w:type="dxa"/>
            <w:left w:w="108" w:type="dxa"/>
            <w:bottom w:w="0" w:type="dxa"/>
            <w:right w:w="108" w:type="dxa"/>
          </w:tblCellMar>
        </w:tblPrEx>
        <w:trPr>
          <w:trHeight w:val="595" w:hRule="atLeast"/>
        </w:trPr>
        <w:tc>
          <w:tcPr>
            <w:tcW w:w="1816" w:type="dxa"/>
            <w:vMerge w:val="continue"/>
            <w:tcBorders>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cs="Times New Roman"/>
                <w:color w:val="000000"/>
                <w:sz w:val="20"/>
                <w:szCs w:val="20"/>
              </w:rPr>
            </w:pPr>
          </w:p>
        </w:tc>
        <w:tc>
          <w:tcPr>
            <w:tcW w:w="352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125115500100103</w:t>
            </w:r>
          </w:p>
        </w:tc>
        <w:tc>
          <w:tcPr>
            <w:tcW w:w="108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20"/>
                <w:szCs w:val="20"/>
              </w:rPr>
            </w:pPr>
            <w:r>
              <w:rPr>
                <w:rFonts w:ascii="Times New Roman" w:hAnsi="Times New Roman" w:cs="Times New Roman"/>
                <w:sz w:val="20"/>
                <w:szCs w:val="20"/>
              </w:rPr>
              <w:t>张建东</w:t>
            </w:r>
          </w:p>
        </w:tc>
        <w:tc>
          <w:tcPr>
            <w:tcW w:w="1535" w:type="dxa"/>
            <w:vMerge w:val="continue"/>
            <w:tcBorders>
              <w:left w:val="nil"/>
              <w:bottom w:val="single" w:color="auto" w:sz="4" w:space="0"/>
              <w:right w:val="single" w:color="auto" w:sz="4" w:space="0"/>
            </w:tcBorders>
            <w:noWrap/>
            <w:vAlign w:val="center"/>
          </w:tcPr>
          <w:p>
            <w:pPr>
              <w:rPr>
                <w:rFonts w:ascii="Times New Roman" w:hAnsi="Times New Roman" w:eastAsia="宋体" w:cs="Times New Roman"/>
                <w:sz w:val="20"/>
                <w:szCs w:val="20"/>
              </w:rPr>
            </w:pPr>
          </w:p>
        </w:tc>
        <w:tc>
          <w:tcPr>
            <w:tcW w:w="709" w:type="dxa"/>
            <w:tcBorders>
              <w:top w:val="single" w:color="auto" w:sz="4" w:space="0"/>
              <w:left w:val="nil"/>
              <w:bottom w:val="single" w:color="auto" w:sz="4" w:space="0"/>
              <w:right w:val="single" w:color="auto" w:sz="4" w:space="0"/>
            </w:tcBorders>
            <w:noWrap w:val="0"/>
            <w:vAlign w:val="center"/>
          </w:tcPr>
          <w:p>
            <w:pPr>
              <w:jc w:val="center"/>
              <w:rPr>
                <w:color w:val="000000"/>
                <w:sz w:val="18"/>
                <w:szCs w:val="18"/>
              </w:rPr>
            </w:pPr>
          </w:p>
        </w:tc>
      </w:tr>
    </w:tbl>
    <w:p>
      <w:pPr>
        <w:spacing w:line="560" w:lineRule="exact"/>
        <w:rPr>
          <w:rFonts w:ascii="Times New Roman" w:hAnsi="Times New Roman" w:cs="Times New Roman"/>
        </w:rPr>
      </w:pPr>
    </w:p>
    <w:p/>
    <w:sectPr>
      <w:footerReference r:id="rId3" w:type="default"/>
      <w:pgSz w:w="11906" w:h="16838"/>
      <w:pgMar w:top="1701" w:right="1531" w:bottom="1588" w:left="153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script"/>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1</w:t>
    </w:r>
    <w:r>
      <w:rPr>
        <w:rFonts w:ascii="Times New Roman" w:hAnsi="Times New Roman" w:cs="Times New Roman"/>
        <w:sz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800F1"/>
    <w:rsid w:val="3EAB0813"/>
    <w:rsid w:val="FF43D1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丽萍</cp:lastModifiedBy>
  <dcterms:modified xsi:type="dcterms:W3CDTF">2022-02-24T08:10:10Z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EFB53D76711040DB9D6877CCD816FD60</vt:lpwstr>
  </property>
</Properties>
</file>